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61F" w:rsidRPr="00022104" w:rsidRDefault="00100D7D" w:rsidP="00583963">
      <w:pPr>
        <w:pStyle w:val="Ttulo"/>
        <w:rPr>
          <w:lang w:val="es-ES"/>
        </w:rPr>
      </w:pPr>
      <w:r w:rsidRPr="00022104">
        <w:rPr>
          <w:lang w:val="es-ES"/>
        </w:rPr>
        <w:t>Primeros pasos</w:t>
      </w:r>
      <w:r w:rsidR="00964876" w:rsidRPr="00022104">
        <w:rPr>
          <w:lang w:val="es-ES"/>
        </w:rPr>
        <w:t>: complement</w:t>
      </w:r>
      <w:r w:rsidRPr="00022104">
        <w:rPr>
          <w:lang w:val="es-ES"/>
        </w:rPr>
        <w:t>o</w:t>
      </w:r>
      <w:r w:rsidR="00964876" w:rsidRPr="00022104">
        <w:rPr>
          <w:lang w:val="es-ES"/>
        </w:rPr>
        <w:t xml:space="preserve"> “</w:t>
      </w:r>
      <w:proofErr w:type="spellStart"/>
      <w:r w:rsidR="0004362E" w:rsidRPr="00022104">
        <w:rPr>
          <w:lang w:val="es-ES"/>
        </w:rPr>
        <w:t>Save</w:t>
      </w:r>
      <w:proofErr w:type="spellEnd"/>
      <w:r w:rsidR="0004362E" w:rsidRPr="00022104">
        <w:rPr>
          <w:lang w:val="es-ES"/>
        </w:rPr>
        <w:t xml:space="preserve"> As </w:t>
      </w:r>
      <w:r w:rsidR="004303C0" w:rsidRPr="00022104">
        <w:rPr>
          <w:lang w:val="es-ES"/>
        </w:rPr>
        <w:t>DAISY</w:t>
      </w:r>
      <w:r w:rsidR="00EA2442" w:rsidRPr="00022104">
        <w:rPr>
          <w:lang w:val="es-ES"/>
        </w:rPr>
        <w:t xml:space="preserve"> </w:t>
      </w:r>
      <w:proofErr w:type="spellStart"/>
      <w:r w:rsidR="00EA2442" w:rsidRPr="00022104">
        <w:rPr>
          <w:lang w:val="es-ES"/>
        </w:rPr>
        <w:t>for</w:t>
      </w:r>
      <w:proofErr w:type="spellEnd"/>
      <w:r w:rsidR="00EA2442" w:rsidRPr="00022104">
        <w:rPr>
          <w:lang w:val="es-ES"/>
        </w:rPr>
        <w:t xml:space="preserve"> Office 2010</w:t>
      </w:r>
      <w:r w:rsidR="00964876" w:rsidRPr="00022104">
        <w:rPr>
          <w:lang w:val="es-ES"/>
        </w:rPr>
        <w:t>”</w:t>
      </w:r>
    </w:p>
    <w:p w:rsidR="00583963" w:rsidRPr="00583963" w:rsidRDefault="00583963" w:rsidP="00583963">
      <w:pPr>
        <w:pStyle w:val="Subttulo"/>
        <w:rPr>
          <w:lang w:val="es-ES"/>
        </w:rPr>
      </w:pPr>
      <w:r w:rsidRPr="00583963">
        <w:rPr>
          <w:lang w:val="es-ES"/>
        </w:rPr>
        <w:t>Traducido por Mireia Ribera (</w:t>
      </w:r>
      <w:r>
        <w:rPr>
          <w:lang w:val="es-ES"/>
        </w:rPr>
        <w:t>r</w:t>
      </w:r>
      <w:r w:rsidRPr="00583963">
        <w:rPr>
          <w:lang w:val="es-ES"/>
        </w:rPr>
        <w:t>ibera@ub.edu)</w:t>
      </w:r>
    </w:p>
    <w:p w:rsidR="00964876" w:rsidRPr="00964876" w:rsidRDefault="00964876" w:rsidP="0004362E">
      <w:pPr>
        <w:pStyle w:val="Prrafodelista"/>
        <w:numPr>
          <w:ilvl w:val="0"/>
          <w:numId w:val="1"/>
        </w:numPr>
        <w:rPr>
          <w:lang w:val="es-ES"/>
        </w:rPr>
      </w:pPr>
      <w:r w:rsidRPr="00964876">
        <w:rPr>
          <w:lang w:val="es-ES"/>
        </w:rPr>
        <w:t>Desinstal</w:t>
      </w:r>
      <w:r w:rsidR="00100D7D">
        <w:rPr>
          <w:lang w:val="es-ES"/>
        </w:rPr>
        <w:t>e</w:t>
      </w:r>
      <w:r w:rsidRPr="00964876">
        <w:rPr>
          <w:lang w:val="es-ES"/>
        </w:rPr>
        <w:t xml:space="preserve"> cualquier </w:t>
      </w:r>
      <w:r w:rsidR="00100D7D" w:rsidRPr="00964876">
        <w:rPr>
          <w:lang w:val="es-ES"/>
        </w:rPr>
        <w:t>versión</w:t>
      </w:r>
      <w:r w:rsidRPr="00964876">
        <w:rPr>
          <w:lang w:val="es-ES"/>
        </w:rPr>
        <w:t xml:space="preserve"> anterior del programa</w:t>
      </w:r>
      <w:r w:rsidR="00100D7D">
        <w:rPr>
          <w:lang w:val="es-ES"/>
        </w:rPr>
        <w:t>. Vaya</w:t>
      </w:r>
      <w:r w:rsidRPr="00964876">
        <w:rPr>
          <w:lang w:val="es-ES"/>
        </w:rPr>
        <w:t xml:space="preserve"> al Panel de Control | Programas, seleccion</w:t>
      </w:r>
      <w:r w:rsidR="00100D7D">
        <w:rPr>
          <w:lang w:val="es-ES"/>
        </w:rPr>
        <w:t>e</w:t>
      </w:r>
      <w:r w:rsidRPr="00964876">
        <w:rPr>
          <w:lang w:val="es-ES"/>
        </w:rPr>
        <w:t xml:space="preserve"> </w:t>
      </w:r>
      <w:r w:rsidRPr="00583963">
        <w:t>DAISY Translator Add-in</w:t>
      </w:r>
      <w:r w:rsidRPr="00964876">
        <w:rPr>
          <w:lang w:val="es-ES"/>
        </w:rPr>
        <w:t xml:space="preserve"> y desinstal</w:t>
      </w:r>
      <w:r w:rsidR="00100D7D">
        <w:rPr>
          <w:lang w:val="es-ES"/>
        </w:rPr>
        <w:t>e</w:t>
      </w:r>
      <w:r w:rsidRPr="00964876">
        <w:rPr>
          <w:lang w:val="es-ES"/>
        </w:rPr>
        <w:t>.</w:t>
      </w:r>
    </w:p>
    <w:p w:rsidR="0004362E" w:rsidRPr="00583963" w:rsidRDefault="00964876" w:rsidP="00700672">
      <w:pPr>
        <w:pStyle w:val="Prrafodelista"/>
        <w:numPr>
          <w:ilvl w:val="0"/>
          <w:numId w:val="1"/>
        </w:numPr>
      </w:pPr>
      <w:r w:rsidRPr="00583963">
        <w:rPr>
          <w:lang w:val="es-ES"/>
        </w:rPr>
        <w:t>Instal</w:t>
      </w:r>
      <w:r w:rsidR="00100D7D" w:rsidRPr="00583963">
        <w:rPr>
          <w:lang w:val="es-ES"/>
        </w:rPr>
        <w:t>e</w:t>
      </w:r>
      <w:r w:rsidRPr="00583963">
        <w:rPr>
          <w:lang w:val="es-ES"/>
        </w:rPr>
        <w:t xml:space="preserve">  el complemento</w:t>
      </w:r>
      <w:r w:rsidRPr="00583963">
        <w:t xml:space="preserve"> “</w:t>
      </w:r>
      <w:r w:rsidR="0004362E" w:rsidRPr="00100D7D">
        <w:t xml:space="preserve">Save As </w:t>
      </w:r>
      <w:r w:rsidR="004303C0" w:rsidRPr="00100D7D">
        <w:t>DAISY</w:t>
      </w:r>
      <w:r w:rsidR="0004362E" w:rsidRPr="00100D7D">
        <w:t xml:space="preserve"> </w:t>
      </w:r>
      <w:r w:rsidR="00700672" w:rsidRPr="00100D7D">
        <w:t>for Office 2010</w:t>
      </w:r>
      <w:r w:rsidR="00700672" w:rsidRPr="00583963">
        <w:t xml:space="preserve">” </w:t>
      </w:r>
      <w:r w:rsidRPr="00583963">
        <w:rPr>
          <w:lang w:val="es-ES"/>
        </w:rPr>
        <w:t>desde</w:t>
      </w:r>
      <w:r w:rsidR="00583963">
        <w:t xml:space="preserve"> </w:t>
      </w:r>
      <w:r w:rsidR="00830D13" w:rsidRPr="00583963">
        <w:t xml:space="preserve"> </w:t>
      </w:r>
      <w:hyperlink r:id="rId5" w:history="1">
        <w:r w:rsidR="00700672" w:rsidRPr="00583963">
          <w:rPr>
            <w:rStyle w:val="Hipervnculo"/>
          </w:rPr>
          <w:t>http://sourceforge.net/</w:t>
        </w:r>
      </w:hyperlink>
      <w:r w:rsidR="00830D13" w:rsidRPr="00583963">
        <w:t xml:space="preserve">. </w:t>
      </w:r>
    </w:p>
    <w:p w:rsidR="00700672" w:rsidRPr="00964876" w:rsidRDefault="00964876" w:rsidP="004303C0">
      <w:pPr>
        <w:pStyle w:val="Prrafodelista"/>
        <w:numPr>
          <w:ilvl w:val="0"/>
          <w:numId w:val="1"/>
        </w:numPr>
        <w:rPr>
          <w:lang w:val="es-ES"/>
        </w:rPr>
      </w:pPr>
      <w:r w:rsidRPr="00964876">
        <w:rPr>
          <w:lang w:val="es-ES"/>
        </w:rPr>
        <w:t xml:space="preserve">En el </w:t>
      </w:r>
      <w:r w:rsidR="00100D7D" w:rsidRPr="00964876">
        <w:rPr>
          <w:lang w:val="es-ES"/>
        </w:rPr>
        <w:t>menú</w:t>
      </w:r>
      <w:r w:rsidRPr="00964876">
        <w:rPr>
          <w:lang w:val="es-ES"/>
        </w:rPr>
        <w:t xml:space="preserve"> de Inicio de Windows se mostrará una carpeta </w:t>
      </w:r>
      <w:r w:rsidR="00700672" w:rsidRPr="00583963">
        <w:t>“Save As DAISY”</w:t>
      </w:r>
      <w:r w:rsidR="00700672" w:rsidRPr="00964876">
        <w:rPr>
          <w:lang w:val="es-ES"/>
        </w:rPr>
        <w:t xml:space="preserve"> </w:t>
      </w:r>
      <w:r w:rsidRPr="00964876">
        <w:rPr>
          <w:lang w:val="es-ES"/>
        </w:rPr>
        <w:t xml:space="preserve"> en la que se encontrarán los siguientes documentos</w:t>
      </w:r>
      <w:r w:rsidR="00700672" w:rsidRPr="00964876">
        <w:rPr>
          <w:lang w:val="es-ES"/>
        </w:rPr>
        <w:t>:</w:t>
      </w:r>
    </w:p>
    <w:p w:rsidR="00700672" w:rsidRPr="00583963" w:rsidRDefault="00700672" w:rsidP="00700672">
      <w:pPr>
        <w:pStyle w:val="Prrafodelista"/>
        <w:numPr>
          <w:ilvl w:val="1"/>
          <w:numId w:val="1"/>
        </w:numPr>
        <w:rPr>
          <w:lang w:val="es-ES"/>
        </w:rPr>
      </w:pPr>
      <w:r w:rsidRPr="00100D7D">
        <w:t>Getting Started Document</w:t>
      </w:r>
      <w:r w:rsidR="002C3424">
        <w:t xml:space="preserve"> </w:t>
      </w:r>
      <w:r w:rsidR="002C3424" w:rsidRPr="00583963">
        <w:rPr>
          <w:lang w:val="es-ES"/>
        </w:rPr>
        <w:t>(primeros pasos)</w:t>
      </w:r>
    </w:p>
    <w:p w:rsidR="00700672" w:rsidRPr="00100D7D" w:rsidRDefault="00700672" w:rsidP="00700672">
      <w:pPr>
        <w:pStyle w:val="Prrafodelista"/>
        <w:numPr>
          <w:ilvl w:val="1"/>
          <w:numId w:val="1"/>
        </w:numPr>
      </w:pPr>
      <w:r w:rsidRPr="00100D7D">
        <w:t>Accessibility Demo File</w:t>
      </w:r>
    </w:p>
    <w:p w:rsidR="00700672" w:rsidRPr="00100D7D" w:rsidRDefault="00700672" w:rsidP="00700672">
      <w:pPr>
        <w:pStyle w:val="Prrafodelista"/>
        <w:numPr>
          <w:ilvl w:val="1"/>
          <w:numId w:val="1"/>
        </w:numPr>
      </w:pPr>
      <w:r w:rsidRPr="00100D7D">
        <w:t>Daisy Translator Help files</w:t>
      </w:r>
    </w:p>
    <w:p w:rsidR="00830D13" w:rsidRPr="00964876" w:rsidRDefault="00830D13" w:rsidP="00700672">
      <w:pPr>
        <w:ind w:left="720"/>
        <w:rPr>
          <w:lang w:val="es-ES"/>
        </w:rPr>
      </w:pPr>
      <w:r w:rsidRPr="00964876">
        <w:rPr>
          <w:noProof/>
        </w:rPr>
        <w:drawing>
          <wp:inline distT="0" distB="0" distL="0" distR="0">
            <wp:extent cx="2219325" cy="733425"/>
            <wp:effectExtent l="171450" t="171450" r="371475" b="352425"/>
            <wp:docPr id="6" name="Picture 6" descr="Captura del menú Save as DAISY con las carpetas &quot;Accessories&quot;, &quot;AMIS&quot;, &quot;DAISY Translator&quot;, que a su vez contiene &quot;Daisy Translator Help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1222" t="29497" r="51324" b="56654"/>
                    <a:stretch/>
                  </pic:blipFill>
                  <pic:spPr bwMode="auto">
                    <a:xfrm>
                      <a:off x="0" y="0"/>
                      <a:ext cx="2219325" cy="733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22104" w:rsidRPr="00022104" w:rsidRDefault="00964876" w:rsidP="00022104">
      <w:pPr>
        <w:pStyle w:val="Prrafodelista"/>
        <w:numPr>
          <w:ilvl w:val="0"/>
          <w:numId w:val="1"/>
        </w:numPr>
        <w:rPr>
          <w:lang w:val="es-ES"/>
        </w:rPr>
      </w:pPr>
      <w:r w:rsidRPr="00964876">
        <w:rPr>
          <w:lang w:val="es-ES"/>
        </w:rPr>
        <w:t>Instal</w:t>
      </w:r>
      <w:r w:rsidR="00100D7D">
        <w:rPr>
          <w:lang w:val="es-ES"/>
        </w:rPr>
        <w:t>e</w:t>
      </w:r>
      <w:r w:rsidRPr="00964876">
        <w:rPr>
          <w:lang w:val="es-ES"/>
        </w:rPr>
        <w:t xml:space="preserve"> un lector compatible con libros digitales DAISY, como el lector gratuito AMIS, para poder leer los documentos creados</w:t>
      </w:r>
      <w:r w:rsidR="0004362E" w:rsidRPr="00964876">
        <w:rPr>
          <w:lang w:val="es-ES"/>
        </w:rPr>
        <w:t xml:space="preserve">:  </w:t>
      </w:r>
      <w:hyperlink r:id="rId7" w:history="1">
        <w:r w:rsidR="0004362E" w:rsidRPr="00964876">
          <w:rPr>
            <w:rStyle w:val="Hipervnculo"/>
            <w:lang w:val="es-ES"/>
          </w:rPr>
          <w:t>http://www.</w:t>
        </w:r>
        <w:r w:rsidR="004303C0" w:rsidRPr="00964876">
          <w:rPr>
            <w:rStyle w:val="Hipervnculo"/>
            <w:lang w:val="es-ES"/>
          </w:rPr>
          <w:t>DAISY</w:t>
        </w:r>
        <w:r w:rsidR="0004362E" w:rsidRPr="00964876">
          <w:rPr>
            <w:rStyle w:val="Hipervnculo"/>
            <w:lang w:val="es-ES"/>
          </w:rPr>
          <w:t>.org/amis/download</w:t>
        </w:r>
      </w:hyperlink>
      <w:r w:rsidR="00022104">
        <w:rPr>
          <w:rStyle w:val="Hipervnculo"/>
          <w:lang w:val="es-ES"/>
        </w:rPr>
        <w:t xml:space="preserve"> </w:t>
      </w:r>
      <w:r w:rsidR="00022104">
        <w:rPr>
          <w:lang w:val="es-ES"/>
        </w:rPr>
        <w:t xml:space="preserve">. Descargue si lo desea el paquete de idioma español </w:t>
      </w:r>
      <w:hyperlink r:id="rId8" w:history="1">
        <w:r w:rsidR="00022104" w:rsidRPr="006E0ABA">
          <w:rPr>
            <w:rStyle w:val="Hipervnculo"/>
            <w:lang w:val="es-ES"/>
          </w:rPr>
          <w:t>http://www.daisy.org/projects/amis/languages/Setup-amis-langpack-EspanolAL.exe</w:t>
        </w:r>
      </w:hyperlink>
      <w:r w:rsidR="00022104">
        <w:rPr>
          <w:lang w:val="es-ES"/>
        </w:rPr>
        <w:t xml:space="preserve">. </w:t>
      </w:r>
    </w:p>
    <w:p w:rsidR="0004362E" w:rsidRPr="00964876" w:rsidRDefault="00964876" w:rsidP="00964876">
      <w:pPr>
        <w:pStyle w:val="Prrafodelista"/>
        <w:numPr>
          <w:ilvl w:val="0"/>
          <w:numId w:val="1"/>
        </w:numPr>
        <w:rPr>
          <w:lang w:val="es-ES"/>
        </w:rPr>
      </w:pPr>
      <w:r w:rsidRPr="00964876">
        <w:rPr>
          <w:lang w:val="es-ES"/>
        </w:rPr>
        <w:t>Abr</w:t>
      </w:r>
      <w:r w:rsidR="00100D7D">
        <w:rPr>
          <w:lang w:val="es-ES"/>
        </w:rPr>
        <w:t>a</w:t>
      </w:r>
      <w:r w:rsidRPr="00964876">
        <w:rPr>
          <w:lang w:val="es-ES"/>
        </w:rPr>
        <w:t xml:space="preserve"> el documento </w:t>
      </w:r>
      <w:r w:rsidR="004303C0" w:rsidRPr="00964876">
        <w:rPr>
          <w:lang w:val="es-ES"/>
        </w:rPr>
        <w:t>“</w:t>
      </w:r>
      <w:r w:rsidR="00FF48C5" w:rsidRPr="00964876">
        <w:rPr>
          <w:lang w:val="es-ES"/>
        </w:rPr>
        <w:t>Accessibility_demofile.docx</w:t>
      </w:r>
      <w:r w:rsidR="004303C0" w:rsidRPr="00964876">
        <w:rPr>
          <w:lang w:val="es-ES"/>
        </w:rPr>
        <w:t>.”</w:t>
      </w:r>
    </w:p>
    <w:p w:rsidR="00964876" w:rsidRDefault="00964876" w:rsidP="00964876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El documento describe el revisor de accesibilidad de Office 2010 y contiene una seri</w:t>
      </w:r>
      <w:r w:rsidR="00100D7D">
        <w:rPr>
          <w:lang w:val="es-ES"/>
        </w:rPr>
        <w:t>e</w:t>
      </w:r>
      <w:r>
        <w:rPr>
          <w:lang w:val="es-ES"/>
        </w:rPr>
        <w:t xml:space="preserve"> de </w:t>
      </w:r>
      <w:r w:rsidR="00022104">
        <w:rPr>
          <w:lang w:val="es-ES"/>
        </w:rPr>
        <w:t>elementos diversos</w:t>
      </w:r>
      <w:r w:rsidR="00100D7D" w:rsidRPr="00964876">
        <w:rPr>
          <w:lang w:val="es-ES"/>
        </w:rPr>
        <w:t xml:space="preserve">: </w:t>
      </w:r>
      <w:r w:rsidR="00100D7D">
        <w:rPr>
          <w:lang w:val="es-ES"/>
        </w:rPr>
        <w:t>Títulos</w:t>
      </w:r>
      <w:r>
        <w:rPr>
          <w:lang w:val="es-ES"/>
        </w:rPr>
        <w:t xml:space="preserve"> y subtítulos, tablas</w:t>
      </w:r>
      <w:r w:rsidR="00022104">
        <w:rPr>
          <w:lang w:val="es-ES"/>
        </w:rPr>
        <w:t xml:space="preserve"> </w:t>
      </w:r>
      <w:r>
        <w:rPr>
          <w:lang w:val="es-ES"/>
        </w:rPr>
        <w:t xml:space="preserve"> e imágenes con un texto descriptivo. Esta demostración le mostrará cómo convertir este documento a un libro DAISY.</w:t>
      </w:r>
    </w:p>
    <w:p w:rsidR="00FF48C5" w:rsidRPr="00964876" w:rsidRDefault="00FF48C5" w:rsidP="0004362E">
      <w:pPr>
        <w:pStyle w:val="Prrafodelista"/>
        <w:numPr>
          <w:ilvl w:val="0"/>
          <w:numId w:val="1"/>
        </w:numPr>
        <w:rPr>
          <w:lang w:val="es-ES"/>
        </w:rPr>
      </w:pPr>
      <w:r w:rsidRPr="00964876">
        <w:rPr>
          <w:lang w:val="es-ES"/>
        </w:rPr>
        <w:t xml:space="preserve"> </w:t>
      </w:r>
      <w:r w:rsidR="00964876">
        <w:rPr>
          <w:lang w:val="es-ES"/>
        </w:rPr>
        <w:t>En la barra de menús inicial, en la parte derecha aparece una opción de “Accesibilidad”. Seleccion</w:t>
      </w:r>
      <w:r w:rsidR="00100D7D">
        <w:rPr>
          <w:lang w:val="es-ES"/>
        </w:rPr>
        <w:t>e</w:t>
      </w:r>
      <w:r w:rsidR="00964876">
        <w:rPr>
          <w:lang w:val="es-ES"/>
        </w:rPr>
        <w:t xml:space="preserve"> esta opción</w:t>
      </w:r>
    </w:p>
    <w:p w:rsidR="00FF48C5" w:rsidRPr="00964876" w:rsidRDefault="00232AAB" w:rsidP="00FF48C5">
      <w:pPr>
        <w:pStyle w:val="Prrafodelista"/>
        <w:rPr>
          <w:lang w:val="es-ES"/>
        </w:rPr>
      </w:pPr>
      <w:r w:rsidRPr="00232AAB">
        <w:rPr>
          <w:noProof/>
          <w:lang w:val="es-ES"/>
        </w:rPr>
        <w:pict>
          <v:oval id="Oval 2" o:spid="_x0000_s1026" style="position:absolute;left:0;text-align:left;margin-left:154.5pt;margin-top:25.8pt;width:65.25pt;height:28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" filled="f" strokecolor="#243f60 [1604]" strokeweight="2pt"/>
        </w:pict>
      </w:r>
      <w:r w:rsidR="00FF48C5" w:rsidRPr="00964876">
        <w:rPr>
          <w:noProof/>
        </w:rPr>
        <w:drawing>
          <wp:inline distT="0" distB="0" distL="0" distR="0">
            <wp:extent cx="2162175" cy="1152525"/>
            <wp:effectExtent l="171450" t="171450" r="371475" b="352425"/>
            <wp:docPr id="1" name="Picture 1" descr="Captura de la barra de menús de Word con la nueva opción &quot;Accessibility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52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64876" w:rsidRDefault="00964876" w:rsidP="00AD685F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lastRenderedPageBreak/>
        <w:t>Observ</w:t>
      </w:r>
      <w:r w:rsidR="00100D7D">
        <w:rPr>
          <w:lang w:val="es-ES"/>
        </w:rPr>
        <w:t>e</w:t>
      </w:r>
      <w:r>
        <w:rPr>
          <w:lang w:val="es-ES"/>
        </w:rPr>
        <w:t xml:space="preserve"> las di</w:t>
      </w:r>
      <w:r w:rsidR="00022104">
        <w:rPr>
          <w:lang w:val="es-ES"/>
        </w:rPr>
        <w:t>stintas</w:t>
      </w:r>
      <w:r>
        <w:rPr>
          <w:lang w:val="es-ES"/>
        </w:rPr>
        <w:t xml:space="preserve"> opciones que aparecen en la barra de Accesibilidad.</w:t>
      </w:r>
    </w:p>
    <w:p w:rsidR="00EA2442" w:rsidRPr="00964876" w:rsidRDefault="00EA2442" w:rsidP="007D291F">
      <w:pPr>
        <w:ind w:left="360"/>
        <w:rPr>
          <w:lang w:val="es-ES"/>
        </w:rPr>
      </w:pPr>
      <w:r w:rsidRPr="00964876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169545</wp:posOffset>
            </wp:positionV>
            <wp:extent cx="5915025" cy="838200"/>
            <wp:effectExtent l="171450" t="171450" r="371475" b="342900"/>
            <wp:wrapTight wrapText="bothSides">
              <wp:wrapPolygon edited="0">
                <wp:start x="765" y="-4418"/>
                <wp:lineTo x="-626" y="-3436"/>
                <wp:lineTo x="-626" y="23564"/>
                <wp:lineTo x="-139" y="27982"/>
                <wp:lineTo x="417" y="30436"/>
                <wp:lineTo x="21913" y="30436"/>
                <wp:lineTo x="22470" y="27982"/>
                <wp:lineTo x="22887" y="20618"/>
                <wp:lineTo x="22957" y="1964"/>
                <wp:lineTo x="21983" y="-3436"/>
                <wp:lineTo x="21565" y="-4418"/>
                <wp:lineTo x="765" y="-4418"/>
              </wp:wrapPolygon>
            </wp:wrapTight>
            <wp:docPr id="5" name="Picture 5" descr="Captura del menú del complemento Save as DAISY con las opciones de marcar abreviación, marcar acrónimo, validar, importar, añadir nota al pie, idioma, configuración, detalles de la versión y ayu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64" r="36218" b="82976"/>
                    <a:stretch/>
                  </pic:blipFill>
                  <pic:spPr bwMode="auto">
                    <a:xfrm>
                      <a:off x="0" y="0"/>
                      <a:ext cx="5915025" cy="838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64876" w:rsidRDefault="00964876" w:rsidP="00700672">
      <w:pPr>
        <w:pStyle w:val="Prrafodelista"/>
        <w:numPr>
          <w:ilvl w:val="0"/>
          <w:numId w:val="1"/>
        </w:numPr>
        <w:spacing w:after="0" w:line="240" w:lineRule="auto"/>
        <w:rPr>
          <w:lang w:val="es-ES"/>
        </w:rPr>
      </w:pPr>
    </w:p>
    <w:p w:rsidR="00964876" w:rsidRPr="00964876" w:rsidRDefault="00964876" w:rsidP="00964876">
      <w:pPr>
        <w:pStyle w:val="Prrafodelista"/>
        <w:rPr>
          <w:lang w:val="es-ES"/>
        </w:rPr>
      </w:pPr>
    </w:p>
    <w:p w:rsidR="00964876" w:rsidRPr="003A4F8D" w:rsidRDefault="00964876" w:rsidP="00700672">
      <w:pPr>
        <w:pStyle w:val="Prrafodelista"/>
        <w:numPr>
          <w:ilvl w:val="0"/>
          <w:numId w:val="1"/>
        </w:numPr>
        <w:spacing w:after="0" w:line="240" w:lineRule="auto"/>
        <w:rPr>
          <w:lang w:val="es-ES"/>
        </w:rPr>
      </w:pPr>
      <w:r w:rsidRPr="003A4F8D">
        <w:rPr>
          <w:lang w:val="es-ES"/>
        </w:rPr>
        <w:t>Guard</w:t>
      </w:r>
      <w:r w:rsidR="00100D7D">
        <w:rPr>
          <w:lang w:val="es-ES"/>
        </w:rPr>
        <w:t>e</w:t>
      </w:r>
      <w:r w:rsidRPr="003A4F8D">
        <w:rPr>
          <w:lang w:val="es-ES"/>
        </w:rPr>
        <w:t xml:space="preserve"> el docu</w:t>
      </w:r>
      <w:r w:rsidR="006759F5" w:rsidRPr="003A4F8D">
        <w:rPr>
          <w:lang w:val="es-ES"/>
        </w:rPr>
        <w:t>mento como lo haría normalmente, pues siempre es aconsejable guardar una copia de su</w:t>
      </w:r>
      <w:r w:rsidR="00100D7D">
        <w:rPr>
          <w:lang w:val="es-ES"/>
        </w:rPr>
        <w:t>s</w:t>
      </w:r>
      <w:r w:rsidR="006759F5" w:rsidRPr="003A4F8D">
        <w:rPr>
          <w:lang w:val="es-ES"/>
        </w:rPr>
        <w:t xml:space="preserve"> documentos antes de empezar.</w:t>
      </w:r>
    </w:p>
    <w:p w:rsidR="00700672" w:rsidRPr="003A4F8D" w:rsidRDefault="003A4F8D" w:rsidP="003A4F8D">
      <w:pPr>
        <w:pStyle w:val="Prrafodelista"/>
        <w:numPr>
          <w:ilvl w:val="0"/>
          <w:numId w:val="1"/>
        </w:numPr>
        <w:spacing w:after="0" w:line="240" w:lineRule="auto"/>
        <w:rPr>
          <w:lang w:val="es-ES"/>
        </w:rPr>
      </w:pPr>
      <w:r>
        <w:rPr>
          <w:lang w:val="es-ES"/>
        </w:rPr>
        <w:t>Cli</w:t>
      </w:r>
      <w:r w:rsidR="00100D7D">
        <w:rPr>
          <w:lang w:val="es-ES"/>
        </w:rPr>
        <w:t xml:space="preserve">que </w:t>
      </w:r>
      <w:r>
        <w:rPr>
          <w:lang w:val="es-ES"/>
        </w:rPr>
        <w:t>en el botón de validación (“</w:t>
      </w:r>
      <w:r w:rsidRPr="00022104">
        <w:t>Validate</w:t>
      </w:r>
      <w:r>
        <w:rPr>
          <w:lang w:val="es-ES"/>
        </w:rPr>
        <w:t>”) en el menú de accesibilidad.</w:t>
      </w:r>
    </w:p>
    <w:p w:rsidR="00700672" w:rsidRPr="00964876" w:rsidRDefault="00232AAB" w:rsidP="00700672">
      <w:pPr>
        <w:spacing w:after="0" w:line="240" w:lineRule="auto"/>
        <w:ind w:left="360"/>
        <w:rPr>
          <w:lang w:val="es-ES"/>
        </w:rPr>
      </w:pPr>
      <w:r w:rsidRPr="00232AAB">
        <w:rPr>
          <w:noProof/>
          <w:lang w:val="es-ES"/>
        </w:rPr>
        <w:pict>
          <v:oval id="Oval 8" o:spid="_x0000_s1027" style="position:absolute;left:0;text-align:left;margin-left:195pt;margin-top:24.2pt;width:66.75pt;height:1in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" filled="f" strokecolor="#1f497d [3215]" strokeweight="2pt"/>
        </w:pict>
      </w:r>
      <w:r w:rsidR="00700672" w:rsidRPr="00964876">
        <w:rPr>
          <w:noProof/>
        </w:rPr>
        <w:drawing>
          <wp:inline distT="0" distB="0" distL="0" distR="0">
            <wp:extent cx="4848225" cy="962025"/>
            <wp:effectExtent l="171450" t="171450" r="371475" b="352425"/>
            <wp:docPr id="7" name="Picture 7" descr="Menú del complement &quot;Save as DAISY&quot; con la opción &quot;Validate&quot; resalta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r="46154" b="82007"/>
                    <a:stretch/>
                  </pic:blipFill>
                  <pic:spPr bwMode="auto">
                    <a:xfrm>
                      <a:off x="0" y="0"/>
                      <a:ext cx="4848225" cy="962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A4F8D" w:rsidRDefault="003A4F8D" w:rsidP="003A4F8D">
      <w:pPr>
        <w:spacing w:after="0" w:line="240" w:lineRule="auto"/>
        <w:ind w:left="720"/>
        <w:rPr>
          <w:lang w:val="es-ES"/>
        </w:rPr>
      </w:pPr>
      <w:r>
        <w:rPr>
          <w:lang w:val="es-ES"/>
        </w:rPr>
        <w:t>Debería aparecer un error de validación en este fichero de muestra pues no cumple los requisitos de estructura de los libros digitales DAISY. Si lee este error y se desplaza hacia abajo en el documento verá qué existe un texto flotante bajo el T</w:t>
      </w:r>
      <w:r w:rsidR="00100D7D">
        <w:rPr>
          <w:lang w:val="es-ES"/>
        </w:rPr>
        <w:t>í</w:t>
      </w:r>
      <w:r>
        <w:rPr>
          <w:lang w:val="es-ES"/>
        </w:rPr>
        <w:t>tulo</w:t>
      </w:r>
      <w:r w:rsidR="00AD685F" w:rsidRPr="00964876">
        <w:rPr>
          <w:lang w:val="es-ES"/>
        </w:rPr>
        <w:t xml:space="preserve"> 2 “</w:t>
      </w:r>
      <w:r>
        <w:rPr>
          <w:lang w:val="es-ES"/>
        </w:rPr>
        <w:t xml:space="preserve">¿Qué </w:t>
      </w:r>
      <w:r w:rsidR="00100D7D">
        <w:rPr>
          <w:lang w:val="es-ES"/>
        </w:rPr>
        <w:t>e</w:t>
      </w:r>
      <w:r>
        <w:rPr>
          <w:lang w:val="es-ES"/>
        </w:rPr>
        <w:t>s el validador de accesibilidad de Microsoft Word 2010?</w:t>
      </w:r>
      <w:r w:rsidR="00AD685F" w:rsidRPr="00964876">
        <w:rPr>
          <w:lang w:val="es-ES"/>
        </w:rPr>
        <w:t xml:space="preserve">”. </w:t>
      </w:r>
      <w:r>
        <w:rPr>
          <w:lang w:val="es-ES"/>
        </w:rPr>
        <w:t xml:space="preserve">Este texto aparece antes de otro texto redundante, al mismo nivel, que dice </w:t>
      </w:r>
      <w:r w:rsidR="00AD685F" w:rsidRPr="00964876">
        <w:rPr>
          <w:lang w:val="es-ES"/>
        </w:rPr>
        <w:t>“</w:t>
      </w:r>
      <w:r>
        <w:rPr>
          <w:lang w:val="es-ES"/>
        </w:rPr>
        <w:t>¿Qué es?</w:t>
      </w:r>
      <w:r w:rsidR="00AD685F" w:rsidRPr="00964876">
        <w:rPr>
          <w:lang w:val="es-ES"/>
        </w:rPr>
        <w:t xml:space="preserve">”.  </w:t>
      </w:r>
      <w:r>
        <w:rPr>
          <w:lang w:val="es-ES"/>
        </w:rPr>
        <w:t>El validador no permite este error pues perjudicaría la navegación dentro del libro hablado. Borre “¿Qué es?” y guárdelo de nuevo, e intente una vez más la validación. Ahora no debería aparecer ningún error.</w:t>
      </w:r>
    </w:p>
    <w:p w:rsidR="003A4F8D" w:rsidRDefault="003A4F8D" w:rsidP="003A4F8D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A continuación, crearemos un libro hablado digital en formato DAISY. Existen diversas maneras de conseguirlo, como puede usted ver en la opción “</w:t>
      </w:r>
      <w:r w:rsidR="00AD685F" w:rsidRPr="00583963">
        <w:t xml:space="preserve">Save As </w:t>
      </w:r>
      <w:r w:rsidR="004303C0" w:rsidRPr="00583963">
        <w:t>DAISY</w:t>
      </w:r>
      <w:r w:rsidR="00AD685F" w:rsidRPr="00964876">
        <w:rPr>
          <w:lang w:val="es-ES"/>
        </w:rPr>
        <w:t xml:space="preserve"> </w:t>
      </w:r>
      <w:r>
        <w:rPr>
          <w:lang w:val="es-ES"/>
        </w:rPr>
        <w:t>“</w:t>
      </w:r>
      <w:r w:rsidR="00AD685F" w:rsidRPr="00964876">
        <w:rPr>
          <w:lang w:val="es-ES"/>
        </w:rPr>
        <w:t xml:space="preserve">. </w:t>
      </w:r>
    </w:p>
    <w:p w:rsidR="00FA2965" w:rsidRPr="00964876" w:rsidRDefault="003A4F8D" w:rsidP="003A4F8D">
      <w:pPr>
        <w:pStyle w:val="Prrafodelista"/>
        <w:rPr>
          <w:lang w:val="es-ES"/>
        </w:rPr>
      </w:pPr>
      <w:r>
        <w:rPr>
          <w:lang w:val="es-ES"/>
        </w:rPr>
        <w:t>Aparecen 4 opciones</w:t>
      </w:r>
      <w:r w:rsidR="00AD685F" w:rsidRPr="00964876">
        <w:rPr>
          <w:lang w:val="es-ES"/>
        </w:rPr>
        <w:t>:</w:t>
      </w:r>
      <w:r w:rsidR="007807A2" w:rsidRPr="00964876">
        <w:rPr>
          <w:lang w:val="es-ES"/>
        </w:rPr>
        <w:t xml:space="preserve"> </w:t>
      </w:r>
    </w:p>
    <w:p w:rsidR="00FA2965" w:rsidRPr="00100D7D" w:rsidRDefault="004303C0" w:rsidP="007D291F">
      <w:pPr>
        <w:pStyle w:val="Prrafodelista"/>
        <w:numPr>
          <w:ilvl w:val="1"/>
          <w:numId w:val="1"/>
        </w:numPr>
      </w:pPr>
      <w:r w:rsidRPr="00100D7D">
        <w:t>DAISY</w:t>
      </w:r>
      <w:r w:rsidR="007807A2" w:rsidRPr="00100D7D">
        <w:t xml:space="preserve"> XML from </w:t>
      </w:r>
      <w:r w:rsidR="00FA2965" w:rsidRPr="00100D7D">
        <w:t>S</w:t>
      </w:r>
      <w:r w:rsidR="007807A2" w:rsidRPr="00100D7D">
        <w:t>ingle .</w:t>
      </w:r>
      <w:proofErr w:type="spellStart"/>
      <w:r w:rsidR="007807A2" w:rsidRPr="00100D7D">
        <w:t>docx</w:t>
      </w:r>
      <w:proofErr w:type="spellEnd"/>
    </w:p>
    <w:p w:rsidR="00FA2965" w:rsidRPr="00100D7D" w:rsidRDefault="00FA2965" w:rsidP="007D291F">
      <w:pPr>
        <w:pStyle w:val="Prrafodelista"/>
        <w:numPr>
          <w:ilvl w:val="1"/>
          <w:numId w:val="1"/>
        </w:numPr>
      </w:pPr>
      <w:r w:rsidRPr="00100D7D">
        <w:t>F</w:t>
      </w:r>
      <w:r w:rsidR="007807A2" w:rsidRPr="00100D7D">
        <w:t xml:space="preserve">ull </w:t>
      </w:r>
      <w:r w:rsidR="004303C0" w:rsidRPr="00100D7D">
        <w:t>DAISY</w:t>
      </w:r>
      <w:r w:rsidR="007807A2" w:rsidRPr="00100D7D">
        <w:t xml:space="preserve"> from </w:t>
      </w:r>
      <w:r w:rsidRPr="00100D7D">
        <w:t>S</w:t>
      </w:r>
      <w:r w:rsidR="007807A2" w:rsidRPr="00100D7D">
        <w:t>ingle .</w:t>
      </w:r>
      <w:proofErr w:type="spellStart"/>
      <w:r w:rsidR="007807A2" w:rsidRPr="00100D7D">
        <w:t>docx</w:t>
      </w:r>
      <w:proofErr w:type="spellEnd"/>
    </w:p>
    <w:p w:rsidR="00FA2965" w:rsidRPr="00100D7D" w:rsidRDefault="004303C0" w:rsidP="007D291F">
      <w:pPr>
        <w:pStyle w:val="Prrafodelista"/>
        <w:numPr>
          <w:ilvl w:val="1"/>
          <w:numId w:val="1"/>
        </w:numPr>
      </w:pPr>
      <w:r w:rsidRPr="00100D7D">
        <w:t>DAISY</w:t>
      </w:r>
      <w:r w:rsidR="007807A2" w:rsidRPr="00100D7D">
        <w:t xml:space="preserve"> XML from </w:t>
      </w:r>
      <w:r w:rsidR="00FA2965" w:rsidRPr="00100D7D">
        <w:t>M</w:t>
      </w:r>
      <w:r w:rsidR="007807A2" w:rsidRPr="00100D7D">
        <w:t>ultiple .</w:t>
      </w:r>
      <w:proofErr w:type="spellStart"/>
      <w:r w:rsidR="007807A2" w:rsidRPr="00100D7D">
        <w:t>docx</w:t>
      </w:r>
      <w:proofErr w:type="spellEnd"/>
    </w:p>
    <w:p w:rsidR="00100D7D" w:rsidRPr="00022104" w:rsidRDefault="00FA2965" w:rsidP="00100D7D">
      <w:pPr>
        <w:pStyle w:val="Prrafodelista"/>
        <w:numPr>
          <w:ilvl w:val="1"/>
          <w:numId w:val="1"/>
        </w:numPr>
        <w:spacing w:after="0"/>
      </w:pPr>
      <w:r w:rsidRPr="00100D7D">
        <w:t>F</w:t>
      </w:r>
      <w:r w:rsidR="007807A2" w:rsidRPr="00100D7D">
        <w:t xml:space="preserve">ull </w:t>
      </w:r>
      <w:r w:rsidR="004303C0" w:rsidRPr="00100D7D">
        <w:t>DAISY</w:t>
      </w:r>
      <w:r w:rsidR="007807A2" w:rsidRPr="00100D7D">
        <w:t xml:space="preserve"> from </w:t>
      </w:r>
      <w:r w:rsidRPr="00100D7D">
        <w:t>M</w:t>
      </w:r>
      <w:r w:rsidR="00100D7D" w:rsidRPr="00100D7D">
        <w:t>ultiple .</w:t>
      </w:r>
      <w:proofErr w:type="spellStart"/>
      <w:r w:rsidR="00100D7D" w:rsidRPr="00100D7D">
        <w:t>docx</w:t>
      </w:r>
      <w:proofErr w:type="spellEnd"/>
    </w:p>
    <w:p w:rsidR="00AD685F" w:rsidRPr="00964876" w:rsidRDefault="00100D7D" w:rsidP="00100D7D">
      <w:pPr>
        <w:spacing w:after="0"/>
        <w:ind w:left="720"/>
        <w:rPr>
          <w:lang w:val="es-ES"/>
        </w:rPr>
      </w:pPr>
      <w:r>
        <w:rPr>
          <w:lang w:val="es-ES"/>
        </w:rPr>
        <w:t xml:space="preserve">Le animamos a que las pruebe todas, pero a partir de ahora, puesto que en esta demostración usaremos el lector AMIS, nos centraremos en la opción </w:t>
      </w:r>
      <w:r w:rsidR="007807A2" w:rsidRPr="00964876">
        <w:rPr>
          <w:lang w:val="es-ES"/>
        </w:rPr>
        <w:t>“</w:t>
      </w:r>
      <w:r w:rsidR="00FA2965" w:rsidRPr="00583963">
        <w:t>F</w:t>
      </w:r>
      <w:r w:rsidR="007807A2" w:rsidRPr="00583963">
        <w:t xml:space="preserve">ull </w:t>
      </w:r>
      <w:r w:rsidR="004303C0" w:rsidRPr="00583963">
        <w:t>DAISY</w:t>
      </w:r>
      <w:r w:rsidR="007807A2" w:rsidRPr="00583963">
        <w:t xml:space="preserve"> from </w:t>
      </w:r>
      <w:r w:rsidR="00FA2965" w:rsidRPr="00583963">
        <w:t>S</w:t>
      </w:r>
      <w:r w:rsidR="00700672" w:rsidRPr="00583963">
        <w:t>ingle .</w:t>
      </w:r>
      <w:proofErr w:type="spellStart"/>
      <w:r w:rsidR="00700672" w:rsidRPr="00583963">
        <w:t>docx</w:t>
      </w:r>
      <w:proofErr w:type="spellEnd"/>
      <w:r w:rsidR="00700672" w:rsidRPr="00583963">
        <w:rPr>
          <w:lang w:val="es-ES"/>
        </w:rPr>
        <w:t>.</w:t>
      </w:r>
      <w:r w:rsidR="00700672" w:rsidRPr="00964876">
        <w:rPr>
          <w:lang w:val="es-ES"/>
        </w:rPr>
        <w:t>”</w:t>
      </w:r>
      <w:r>
        <w:rPr>
          <w:lang w:val="es-ES"/>
        </w:rPr>
        <w:t xml:space="preserve">. Ahora que hemos guardado el documento, está </w:t>
      </w:r>
      <w:r w:rsidR="002C3424">
        <w:rPr>
          <w:lang w:val="es-ES"/>
        </w:rPr>
        <w:t>preparado</w:t>
      </w:r>
      <w:r>
        <w:rPr>
          <w:lang w:val="es-ES"/>
        </w:rPr>
        <w:t xml:space="preserve"> para guardarlo con “</w:t>
      </w:r>
      <w:r w:rsidR="007807A2" w:rsidRPr="00583963">
        <w:t xml:space="preserve">Save As </w:t>
      </w:r>
      <w:r w:rsidR="004303C0" w:rsidRPr="00583963">
        <w:t>DAISY</w:t>
      </w:r>
      <w:r>
        <w:rPr>
          <w:lang w:val="es-ES"/>
        </w:rPr>
        <w:t>”</w:t>
      </w:r>
      <w:r w:rsidR="007807A2" w:rsidRPr="00964876">
        <w:rPr>
          <w:lang w:val="es-ES"/>
        </w:rPr>
        <w:t>.</w:t>
      </w:r>
    </w:p>
    <w:p w:rsidR="00807AF1" w:rsidRDefault="00807AF1" w:rsidP="00807AF1">
      <w:pPr>
        <w:pStyle w:val="Prrafodelista"/>
        <w:numPr>
          <w:ilvl w:val="0"/>
          <w:numId w:val="1"/>
        </w:numPr>
        <w:spacing w:after="0"/>
        <w:rPr>
          <w:lang w:val="es-ES"/>
        </w:rPr>
      </w:pPr>
      <w:r>
        <w:rPr>
          <w:lang w:val="es-ES"/>
        </w:rPr>
        <w:t xml:space="preserve">Clique en la segunda opción bajo </w:t>
      </w:r>
      <w:r w:rsidRPr="00583963">
        <w:t>“Save as DAISY”,</w:t>
      </w:r>
      <w:r>
        <w:rPr>
          <w:lang w:val="es-ES"/>
        </w:rPr>
        <w:t xml:space="preserve"> la opción </w:t>
      </w:r>
      <w:r w:rsidRPr="00583963">
        <w:t>“Full DAISY</w:t>
      </w:r>
      <w:r w:rsidR="007807A2" w:rsidRPr="00583963">
        <w:t xml:space="preserve"> from </w:t>
      </w:r>
      <w:r w:rsidR="00030D36" w:rsidRPr="00583963">
        <w:t>S</w:t>
      </w:r>
      <w:r w:rsidR="007807A2" w:rsidRPr="00583963">
        <w:t>ingle .</w:t>
      </w:r>
      <w:proofErr w:type="spellStart"/>
      <w:r w:rsidR="007807A2" w:rsidRPr="00583963">
        <w:t>docx</w:t>
      </w:r>
      <w:proofErr w:type="spellEnd"/>
      <w:r w:rsidR="007807A2" w:rsidRPr="00583963">
        <w:t>/</w:t>
      </w:r>
      <w:r w:rsidR="00030D36" w:rsidRPr="00583963">
        <w:t>N</w:t>
      </w:r>
      <w:r w:rsidR="007807A2" w:rsidRPr="00583963">
        <w:t xml:space="preserve">arrator to DT </w:t>
      </w:r>
      <w:r w:rsidR="00030D36" w:rsidRPr="00583963">
        <w:t>T</w:t>
      </w:r>
      <w:r w:rsidR="007807A2" w:rsidRPr="00583963">
        <w:t xml:space="preserve">alking </w:t>
      </w:r>
      <w:r w:rsidR="00030D36" w:rsidRPr="00583963">
        <w:t>B</w:t>
      </w:r>
      <w:r w:rsidR="007807A2" w:rsidRPr="00583963">
        <w:t>ook</w:t>
      </w:r>
      <w:r w:rsidR="00030D36" w:rsidRPr="00583963">
        <w:t>”</w:t>
      </w:r>
      <w:r w:rsidR="007807A2" w:rsidRPr="00583963">
        <w:t xml:space="preserve"> </w:t>
      </w:r>
      <w:r>
        <w:rPr>
          <w:lang w:val="es-ES"/>
        </w:rPr>
        <w:t>y observe como empieza el proceso de conversión. Va bastante rápido, aunque si el documento es muy largo y contiene muchas imágenes necesitará más tiempo.</w:t>
      </w:r>
    </w:p>
    <w:p w:rsidR="00700672" w:rsidRPr="00964876" w:rsidRDefault="00700672" w:rsidP="00700672">
      <w:pPr>
        <w:spacing w:after="0"/>
        <w:ind w:left="720"/>
        <w:rPr>
          <w:lang w:val="es-ES"/>
        </w:rPr>
      </w:pPr>
      <w:r w:rsidRPr="00964876">
        <w:rPr>
          <w:noProof/>
        </w:rPr>
        <w:lastRenderedPageBreak/>
        <w:drawing>
          <wp:inline distT="0" distB="0" distL="0" distR="0">
            <wp:extent cx="4400550" cy="1514475"/>
            <wp:effectExtent l="171450" t="171450" r="361950" b="352425"/>
            <wp:docPr id="9" name="Picture 9" descr="Menú del complemento &quot;Save as DAISY&quot; con las diferentes opciones de traducción de un documento (documento único a XML, documento único a DAISY completo, múltiples documentos a XML, múltiples documentos a DAISY completo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r="50641" b="72820"/>
                    <a:stretch/>
                  </pic:blipFill>
                  <pic:spPr bwMode="auto">
                    <a:xfrm>
                      <a:off x="0" y="0"/>
                      <a:ext cx="4400550" cy="1514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07AF1" w:rsidRDefault="00807AF1" w:rsidP="00700672">
      <w:pPr>
        <w:pStyle w:val="Prrafodelista"/>
        <w:numPr>
          <w:ilvl w:val="0"/>
          <w:numId w:val="1"/>
        </w:numPr>
        <w:spacing w:after="0"/>
        <w:rPr>
          <w:lang w:val="es-ES"/>
        </w:rPr>
      </w:pPr>
      <w:r>
        <w:rPr>
          <w:lang w:val="es-ES"/>
        </w:rPr>
        <w:t>Seleccione una carpeta para los ficheros resultado. Si clica en el botón de navegación (</w:t>
      </w:r>
      <w:r w:rsidR="002C3424" w:rsidRPr="00583963">
        <w:t>b</w:t>
      </w:r>
      <w:r w:rsidRPr="00583963">
        <w:t>rowse</w:t>
      </w:r>
      <w:r>
        <w:rPr>
          <w:lang w:val="es-ES"/>
        </w:rPr>
        <w:t xml:space="preserve">), le permitirá seleccionar una carpeta </w:t>
      </w:r>
      <w:r w:rsidR="002C3424">
        <w:rPr>
          <w:lang w:val="es-ES"/>
        </w:rPr>
        <w:t xml:space="preserve">existente </w:t>
      </w:r>
      <w:r>
        <w:rPr>
          <w:lang w:val="es-ES"/>
        </w:rPr>
        <w:t xml:space="preserve">o bien crear una nueva </w:t>
      </w:r>
      <w:r w:rsidR="002C3424">
        <w:rPr>
          <w:lang w:val="es-ES"/>
        </w:rPr>
        <w:t xml:space="preserve">carpeta </w:t>
      </w:r>
      <w:r>
        <w:rPr>
          <w:lang w:val="es-ES"/>
        </w:rPr>
        <w:t xml:space="preserve">para guardar sus ficheros. Si escoge una carpeta que ya contiene otros ficheros se le ofrecerá la opción de </w:t>
      </w:r>
      <w:r w:rsidR="00236770">
        <w:rPr>
          <w:lang w:val="es-ES"/>
        </w:rPr>
        <w:t>borrarlo (</w:t>
      </w:r>
      <w:r w:rsidR="00236770" w:rsidRPr="00583963">
        <w:t>clean</w:t>
      </w:r>
      <w:r w:rsidR="00236770">
        <w:rPr>
          <w:lang w:val="es-ES"/>
        </w:rPr>
        <w:t xml:space="preserve">). No se lo recomendamos pues borraría todos los ficheros de la carpeta, su uso está pensado para cuando una persona quiere </w:t>
      </w:r>
      <w:r w:rsidR="002C3424">
        <w:rPr>
          <w:lang w:val="es-ES"/>
        </w:rPr>
        <w:t xml:space="preserve">actualizar o </w:t>
      </w:r>
      <w:r w:rsidR="00236770">
        <w:rPr>
          <w:lang w:val="es-ES"/>
        </w:rPr>
        <w:t xml:space="preserve">ejecutar de nuevo </w:t>
      </w:r>
      <w:r w:rsidR="002C3424">
        <w:rPr>
          <w:lang w:val="es-ES"/>
        </w:rPr>
        <w:t>una</w:t>
      </w:r>
      <w:r w:rsidR="00236770">
        <w:rPr>
          <w:lang w:val="es-ES"/>
        </w:rPr>
        <w:t xml:space="preserve"> conversión.</w:t>
      </w:r>
    </w:p>
    <w:p w:rsidR="00030D36" w:rsidRPr="00964876" w:rsidRDefault="00030D36" w:rsidP="007D291F">
      <w:pPr>
        <w:ind w:left="720"/>
        <w:rPr>
          <w:lang w:val="es-ES"/>
        </w:rPr>
      </w:pPr>
      <w:r w:rsidRPr="00964876">
        <w:rPr>
          <w:noProof/>
        </w:rPr>
        <w:drawing>
          <wp:inline distT="0" distB="0" distL="0" distR="0">
            <wp:extent cx="3295650" cy="1990725"/>
            <wp:effectExtent l="171450" t="171450" r="361950" b="352425"/>
            <wp:docPr id="4" name="Picture 4" descr="Caja de diálogo de metadatos del libro DAISY con indicación de la carpeta de salida, y campos descriptivos como título, autor, editor e identificador. Aparecen tres botones: traducir, resetear y cancela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990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36770" w:rsidRDefault="00236770" w:rsidP="00AD685F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Cuando la conversión termine, aparecerá el mensaje “</w:t>
      </w:r>
      <w:r w:rsidRPr="00583963">
        <w:t>Job Completed</w:t>
      </w:r>
      <w:r>
        <w:rPr>
          <w:lang w:val="es-ES"/>
        </w:rPr>
        <w:t>” (trabajo terminado).</w:t>
      </w:r>
    </w:p>
    <w:p w:rsidR="00236770" w:rsidRPr="00964876" w:rsidRDefault="00236770" w:rsidP="00AD685F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Ahora es el momento de ejecutar el lector DAISY. Debe haber instalado AMIS, el lector DAISY gratuito para entorno PC. Adelante, ejecute AMIS o su lector DAISY preferido.</w:t>
      </w:r>
    </w:p>
    <w:p w:rsidR="00236770" w:rsidRDefault="00236770" w:rsidP="00AD685F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A continuación clique ARCHIVO-&gt;ABRIR y </w:t>
      </w:r>
      <w:r w:rsidR="002C3424">
        <w:rPr>
          <w:lang w:val="es-ES"/>
        </w:rPr>
        <w:t>abra</w:t>
      </w:r>
      <w:r>
        <w:rPr>
          <w:lang w:val="es-ES"/>
        </w:rPr>
        <w:t xml:space="preserve"> la carpeta donde guardó el resultado de la conversión. Debería ver una subcarpeta llamada “DAISY 202”. Selecciónela y verá un fichero ncc.html. Selecciónelo y pulse Abrir. A continuación verá una pantalla con una apariencia similar a la siguiente:</w:t>
      </w:r>
    </w:p>
    <w:p w:rsidR="0032565F" w:rsidRPr="00964876" w:rsidRDefault="0032565F" w:rsidP="0032565F">
      <w:pPr>
        <w:pStyle w:val="Prrafodelista"/>
        <w:rPr>
          <w:lang w:val="es-ES"/>
        </w:rPr>
      </w:pPr>
      <w:r w:rsidRPr="00964876">
        <w:rPr>
          <w:noProof/>
        </w:rPr>
        <w:lastRenderedPageBreak/>
        <w:drawing>
          <wp:inline distT="0" distB="0" distL="0" distR="0">
            <wp:extent cx="2538888" cy="1981200"/>
            <wp:effectExtent l="171450" t="171450" r="356870" b="342900"/>
            <wp:docPr id="3" name="Picture 3" descr="Captura de pantalla de un libro DAISY visto en AMIS, con la barra de navegación y parte del cuerpo del documen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660" cy="19849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2565F" w:rsidRPr="00964876" w:rsidRDefault="00236770" w:rsidP="00236770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En la parte izquierda verá una jerarquía de varios títulos, tablas y gráficos del documento, en la parte derecha está el panel de lectura que resalta el texto a medida que se va leyendo. Quizá desee darle a la barra de espacio para pausar el lector y situarse. Pruebe de clicar en cualquiera de las secciones de la jerarquía de su izquierda para </w:t>
      </w:r>
      <w:r w:rsidR="002C3424">
        <w:rPr>
          <w:lang w:val="es-ES"/>
        </w:rPr>
        <w:t>ir a la parte del texto correspondiente de forma inmediata</w:t>
      </w:r>
      <w:r>
        <w:rPr>
          <w:lang w:val="es-ES"/>
        </w:rPr>
        <w:t xml:space="preserve">. Atención: todas sus tablas, imágenes, epígrafes y encabezados se tradujeron automáticamente con el complemento </w:t>
      </w:r>
      <w:r w:rsidR="0032565F" w:rsidRPr="00583963">
        <w:t xml:space="preserve">Save As </w:t>
      </w:r>
      <w:r w:rsidR="004303C0" w:rsidRPr="00583963">
        <w:t>DAISY</w:t>
      </w:r>
      <w:r w:rsidR="0032565F" w:rsidRPr="00583963">
        <w:t xml:space="preserve"> add-in</w:t>
      </w:r>
      <w:r w:rsidR="0032565F" w:rsidRPr="00964876">
        <w:rPr>
          <w:lang w:val="es-ES"/>
        </w:rPr>
        <w:t xml:space="preserve"> </w:t>
      </w:r>
      <w:r>
        <w:rPr>
          <w:lang w:val="es-ES"/>
        </w:rPr>
        <w:t>y el programa</w:t>
      </w:r>
      <w:r w:rsidR="0032565F" w:rsidRPr="00964876">
        <w:rPr>
          <w:lang w:val="es-ES"/>
        </w:rPr>
        <w:t xml:space="preserve"> </w:t>
      </w:r>
      <w:r w:rsidR="004303C0" w:rsidRPr="00583963">
        <w:rPr>
          <w:lang w:val="es-ES"/>
        </w:rPr>
        <w:t>DAISY</w:t>
      </w:r>
      <w:r w:rsidR="0032565F" w:rsidRPr="00583963">
        <w:rPr>
          <w:lang w:val="es-ES"/>
        </w:rPr>
        <w:t xml:space="preserve"> pipeline</w:t>
      </w:r>
      <w:r w:rsidR="0032565F" w:rsidRPr="00964876">
        <w:rPr>
          <w:lang w:val="es-ES"/>
        </w:rPr>
        <w:t>.</w:t>
      </w:r>
      <w:r>
        <w:rPr>
          <w:lang w:val="es-ES"/>
        </w:rPr>
        <w:t xml:space="preserve"> Ahora puede escuchar el documento de Accesibilidad en formato DAISY con el lector AMIS.</w:t>
      </w:r>
      <w:r w:rsidR="00484385" w:rsidRPr="00964876">
        <w:rPr>
          <w:lang w:val="es-ES"/>
        </w:rPr>
        <w:t xml:space="preserve"> </w:t>
      </w:r>
    </w:p>
    <w:p w:rsidR="00236770" w:rsidRDefault="00236770" w:rsidP="00236770">
      <w:pPr>
        <w:ind w:left="360"/>
        <w:rPr>
          <w:lang w:val="es-ES"/>
        </w:rPr>
      </w:pPr>
      <w:r w:rsidRPr="00583963">
        <w:rPr>
          <w:rStyle w:val="nfasisintenso"/>
          <w:lang w:val="es-ES"/>
        </w:rPr>
        <w:t>Atención</w:t>
      </w:r>
      <w:r w:rsidR="0032565F" w:rsidRPr="00964876">
        <w:rPr>
          <w:b/>
          <w:lang w:val="es-ES"/>
        </w:rPr>
        <w:t>:</w:t>
      </w:r>
      <w:r w:rsidR="0032565F" w:rsidRPr="00964876">
        <w:rPr>
          <w:lang w:val="es-ES"/>
        </w:rPr>
        <w:t xml:space="preserve"> </w:t>
      </w:r>
      <w:r>
        <w:rPr>
          <w:lang w:val="es-ES"/>
        </w:rPr>
        <w:t xml:space="preserve">En esta demostración hemos mostrado únicamente un ejemplo de lector DAISY. Existen múltiples lectores DAISY en el mercado en diferentes formatos; algunos son gratuitos, otros comerciales, algunos son programas y otros </w:t>
      </w:r>
      <w:r w:rsidR="002C3424">
        <w:rPr>
          <w:lang w:val="es-ES"/>
        </w:rPr>
        <w:t xml:space="preserve">se basan en </w:t>
      </w:r>
      <w:r>
        <w:rPr>
          <w:lang w:val="es-ES"/>
        </w:rPr>
        <w:t xml:space="preserve">hardware. Visite </w:t>
      </w:r>
      <w:hyperlink r:id="rId15" w:history="1">
        <w:r w:rsidR="00583963" w:rsidRPr="0031054C">
          <w:rPr>
            <w:rStyle w:val="Hipervnculo"/>
            <w:lang w:val="es-ES"/>
          </w:rPr>
          <w:t>www.daisy.org</w:t>
        </w:r>
      </w:hyperlink>
      <w:r w:rsidR="0032565F" w:rsidRPr="00964876">
        <w:rPr>
          <w:lang w:val="es-ES"/>
        </w:rPr>
        <w:t xml:space="preserve"> </w:t>
      </w:r>
      <w:r>
        <w:rPr>
          <w:lang w:val="es-ES"/>
        </w:rPr>
        <w:t>para una lista completa.</w:t>
      </w:r>
    </w:p>
    <w:p w:rsidR="0032565F" w:rsidRPr="00964876" w:rsidRDefault="00236770" w:rsidP="00236770">
      <w:pPr>
        <w:ind w:left="360"/>
        <w:rPr>
          <w:lang w:val="es-ES"/>
        </w:rPr>
      </w:pPr>
      <w:r w:rsidRPr="00583963">
        <w:rPr>
          <w:rStyle w:val="nfasisintenso"/>
          <w:lang w:val="es-ES"/>
        </w:rPr>
        <w:t>Nota de la traducción</w:t>
      </w:r>
      <w:r w:rsidRPr="00964876">
        <w:rPr>
          <w:b/>
          <w:lang w:val="es-ES"/>
        </w:rPr>
        <w:t>:</w:t>
      </w:r>
      <w:r w:rsidRPr="00964876">
        <w:rPr>
          <w:lang w:val="es-ES"/>
        </w:rPr>
        <w:t xml:space="preserve"> </w:t>
      </w:r>
      <w:r w:rsidR="00022104">
        <w:rPr>
          <w:lang w:val="es-ES"/>
        </w:rPr>
        <w:t xml:space="preserve">El paquete de idioma de AMIS </w:t>
      </w:r>
      <w:bookmarkStart w:id="0" w:name="_GoBack"/>
      <w:bookmarkEnd w:id="0"/>
      <w:r w:rsidR="00022104">
        <w:rPr>
          <w:lang w:val="es-ES"/>
        </w:rPr>
        <w:t>no se menciona en el documento original</w:t>
      </w:r>
      <w:r w:rsidR="002C3424">
        <w:rPr>
          <w:lang w:val="es-ES"/>
        </w:rPr>
        <w:t xml:space="preserve">. </w:t>
      </w:r>
      <w:r>
        <w:rPr>
          <w:lang w:val="es-ES"/>
        </w:rPr>
        <w:t>Los ordenadores con Windows en Español</w:t>
      </w:r>
      <w:r w:rsidR="002C3424">
        <w:rPr>
          <w:lang w:val="es-ES"/>
        </w:rPr>
        <w:t>,</w:t>
      </w:r>
      <w:r>
        <w:rPr>
          <w:lang w:val="es-ES"/>
        </w:rPr>
        <w:t xml:space="preserve"> por defecto</w:t>
      </w:r>
      <w:r w:rsidR="002C3424">
        <w:rPr>
          <w:lang w:val="es-ES"/>
        </w:rPr>
        <w:t>,</w:t>
      </w:r>
      <w:r>
        <w:rPr>
          <w:lang w:val="es-ES"/>
        </w:rPr>
        <w:t xml:space="preserve"> solo incorporan una voz TTS en inglés. Si desea convertir un documento en español deberá adquirir una voz TTS en este idioma.</w:t>
      </w:r>
      <w:r w:rsidR="002C3424">
        <w:rPr>
          <w:lang w:val="es-ES"/>
        </w:rPr>
        <w:t xml:space="preserve"> </w:t>
      </w:r>
    </w:p>
    <w:sectPr w:rsidR="0032565F" w:rsidRPr="00964876" w:rsidSect="000C2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B03"/>
    <w:multiLevelType w:val="hybridMultilevel"/>
    <w:tmpl w:val="3870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4362E"/>
    <w:rsid w:val="00022104"/>
    <w:rsid w:val="00030D36"/>
    <w:rsid w:val="0004362E"/>
    <w:rsid w:val="000C2FFB"/>
    <w:rsid w:val="000E2963"/>
    <w:rsid w:val="00100D7D"/>
    <w:rsid w:val="001369B1"/>
    <w:rsid w:val="00146984"/>
    <w:rsid w:val="00171E07"/>
    <w:rsid w:val="00232AAB"/>
    <w:rsid w:val="00236770"/>
    <w:rsid w:val="002606F7"/>
    <w:rsid w:val="002C3424"/>
    <w:rsid w:val="0032565F"/>
    <w:rsid w:val="003A4F8D"/>
    <w:rsid w:val="003B3B6D"/>
    <w:rsid w:val="004303C0"/>
    <w:rsid w:val="00484385"/>
    <w:rsid w:val="00583963"/>
    <w:rsid w:val="00594C1F"/>
    <w:rsid w:val="006759F5"/>
    <w:rsid w:val="00700672"/>
    <w:rsid w:val="0071790F"/>
    <w:rsid w:val="007807A2"/>
    <w:rsid w:val="007D291F"/>
    <w:rsid w:val="00803F5D"/>
    <w:rsid w:val="00807AF1"/>
    <w:rsid w:val="00830D13"/>
    <w:rsid w:val="00964876"/>
    <w:rsid w:val="00A5261F"/>
    <w:rsid w:val="00AD685F"/>
    <w:rsid w:val="00CA55E8"/>
    <w:rsid w:val="00D233ED"/>
    <w:rsid w:val="00D53EA8"/>
    <w:rsid w:val="00EA1061"/>
    <w:rsid w:val="00EA2442"/>
    <w:rsid w:val="00FA2965"/>
    <w:rsid w:val="00FB577C"/>
    <w:rsid w:val="00FF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F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4362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4362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48C5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CA55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55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55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55E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55E8"/>
    <w:rPr>
      <w:b/>
      <w:bCs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5839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839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5839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5839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583963"/>
    <w:rPr>
      <w:b/>
      <w:bCs/>
      <w:i/>
      <w:iCs/>
      <w:color w:val="4F81BD" w:themeColor="accent1"/>
    </w:rPr>
  </w:style>
  <w:style w:type="character" w:styleId="Hipervnculovisitado">
    <w:name w:val="FollowedHyperlink"/>
    <w:basedOn w:val="Fuentedeprrafopredeter"/>
    <w:uiPriority w:val="99"/>
    <w:semiHidden/>
    <w:unhideWhenUsed/>
    <w:rsid w:val="0002210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4362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4362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Balloon Text Char"/>
    <w:basedOn w:val="Fuentedeprrafopredeter"/>
    <w:link w:val="Textodeglobo"/>
    <w:uiPriority w:val="99"/>
    <w:semiHidden/>
    <w:rsid w:val="00FF48C5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CA55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55E8"/>
    <w:pPr>
      <w:spacing w:line="240" w:lineRule="auto"/>
    </w:pPr>
    <w:rPr>
      <w:sz w:val="20"/>
      <w:szCs w:val="20"/>
    </w:rPr>
  </w:style>
  <w:style w:type="character" w:customStyle="1" w:styleId="TextocomentarioCar">
    <w:name w:val="Comment Text Char"/>
    <w:basedOn w:val="Fuentedeprrafopredeter"/>
    <w:link w:val="Textocomentario"/>
    <w:uiPriority w:val="99"/>
    <w:semiHidden/>
    <w:rsid w:val="00CA55E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55E8"/>
    <w:rPr>
      <w:b/>
      <w:bCs/>
    </w:rPr>
  </w:style>
  <w:style w:type="character" w:customStyle="1" w:styleId="AsuntodelcomentarioCar">
    <w:name w:val="Comment Subject Char"/>
    <w:basedOn w:val="TextocomentarioCar"/>
    <w:link w:val="Asuntodelcomentario"/>
    <w:uiPriority w:val="99"/>
    <w:semiHidden/>
    <w:rsid w:val="00CA55E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isy.org/projects/amis/languages/Setup-amis-langpack-EspanolAL.exe" TargetMode="External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aisy.org/amis/download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sourceforge.net/" TargetMode="External"/><Relationship Id="rId15" Type="http://schemas.openxmlformats.org/officeDocument/2006/relationships/hyperlink" Target="http://www.daisy.org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Durkin</dc:creator>
  <cp:lastModifiedBy>47057985</cp:lastModifiedBy>
  <cp:revision>2</cp:revision>
  <dcterms:created xsi:type="dcterms:W3CDTF">2012-07-20T06:04:00Z</dcterms:created>
  <dcterms:modified xsi:type="dcterms:W3CDTF">2012-07-20T06:04:00Z</dcterms:modified>
</cp:coreProperties>
</file>